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7324C" w14:textId="77777777" w:rsidR="0076045F" w:rsidRDefault="0076045F" w:rsidP="0076045F">
      <w:pPr>
        <w:ind w:right="2975"/>
      </w:pPr>
    </w:p>
    <w:p w14:paraId="6A1153BD" w14:textId="21C5B6D6" w:rsidR="0094747D" w:rsidRPr="009419B2" w:rsidRDefault="0094747D" w:rsidP="0094747D">
      <w:pPr>
        <w:spacing w:line="300" w:lineRule="atLeast"/>
        <w:ind w:right="2975"/>
        <w:jc w:val="both"/>
        <w:rPr>
          <w:rFonts w:cs="Arial"/>
          <w:b/>
          <w:sz w:val="28"/>
          <w:shd w:val="clear" w:color="auto" w:fill="FFFFFF"/>
        </w:rPr>
      </w:pPr>
      <w:r>
        <w:rPr>
          <w:b/>
          <w:sz w:val="28"/>
          <w:shd w:val="clear" w:color="auto" w:fill="FFFFFF"/>
        </w:rPr>
        <w:t>Elektror amplia la serie dei ventilatori in acciaio/acciaio inox S-HE ad alta efficienza</w:t>
      </w:r>
    </w:p>
    <w:p w14:paraId="35C67A76" w14:textId="77777777" w:rsidR="0076045F" w:rsidRDefault="0076045F" w:rsidP="0094747D">
      <w:pPr>
        <w:ind w:right="2975"/>
        <w:rPr>
          <w:sz w:val="22"/>
          <w:szCs w:val="22"/>
        </w:rPr>
      </w:pPr>
    </w:p>
    <w:p w14:paraId="1A54E3ED" w14:textId="1A7C8A89" w:rsidR="0094747D" w:rsidRPr="0094747D" w:rsidRDefault="00B22E56" w:rsidP="0094747D">
      <w:pPr>
        <w:ind w:right="2975"/>
        <w:jc w:val="both"/>
        <w:rPr>
          <w:b/>
          <w:szCs w:val="22"/>
        </w:rPr>
      </w:pPr>
      <w:r>
        <w:rPr>
          <w:b/>
        </w:rPr>
        <w:t>Cinque nuove dimensioni per il trasporto ad alta efficienza di grandi quantità di aria in settori d’impiego complessi</w:t>
      </w:r>
    </w:p>
    <w:p w14:paraId="45B8B385" w14:textId="77777777" w:rsidR="0094747D" w:rsidRPr="0094747D" w:rsidRDefault="0094747D" w:rsidP="0094747D">
      <w:pPr>
        <w:ind w:right="2975"/>
        <w:jc w:val="both"/>
        <w:rPr>
          <w:b/>
          <w:sz w:val="22"/>
          <w:szCs w:val="22"/>
        </w:rPr>
      </w:pPr>
    </w:p>
    <w:p w14:paraId="64B058B8" w14:textId="7026FC8A" w:rsidR="008322E6" w:rsidRDefault="25DC058A" w:rsidP="0094747D">
      <w:pPr>
        <w:spacing w:line="280" w:lineRule="atLeast"/>
        <w:ind w:right="2977"/>
        <w:jc w:val="both"/>
        <w:rPr>
          <w:sz w:val="22"/>
          <w:szCs w:val="22"/>
        </w:rPr>
      </w:pPr>
      <w:r>
        <w:rPr>
          <w:sz w:val="22"/>
        </w:rPr>
        <w:t xml:space="preserve">Ostfildern, </w:t>
      </w:r>
      <w:r w:rsidR="00C04B5F">
        <w:rPr>
          <w:sz w:val="22"/>
        </w:rPr>
        <w:t>Germany, 20</w:t>
      </w:r>
      <w:r>
        <w:rPr>
          <w:sz w:val="22"/>
        </w:rPr>
        <w:t>.</w:t>
      </w:r>
      <w:r w:rsidR="00C04B5F">
        <w:rPr>
          <w:sz w:val="22"/>
        </w:rPr>
        <w:t>03.2023</w:t>
      </w:r>
      <w:r>
        <w:rPr>
          <w:sz w:val="22"/>
        </w:rPr>
        <w:t xml:space="preserve"> – Con la serie Steel High Efficiency (S-HE), Elektror airsystems </w:t>
      </w:r>
      <w:proofErr w:type="spellStart"/>
      <w:r>
        <w:rPr>
          <w:sz w:val="22"/>
        </w:rPr>
        <w:t>gmbh</w:t>
      </w:r>
      <w:proofErr w:type="spellEnd"/>
      <w:r>
        <w:rPr>
          <w:sz w:val="22"/>
        </w:rPr>
        <w:t>, produttore leader di ventilatori industriali a Ostfildern, ha sviluppato ventilatori radiali in acciaio/acciaio inox. I ventilatori sono particolarmente indicati per impieghi industriali che richiedono il trasporto di grandi quantità di aria con resistenze degli impianti medie. Grazie alle cinque nuove dimensioni, Elektror ha completato il proprio programma S-HE. Ora i clienti hanno ora a disposizione nove dimensioni per i loro impianti.</w:t>
      </w:r>
    </w:p>
    <w:p w14:paraId="798C7213" w14:textId="77777777" w:rsidR="0094747D" w:rsidRPr="0094747D" w:rsidRDefault="0094747D" w:rsidP="0094747D">
      <w:pPr>
        <w:spacing w:line="280" w:lineRule="atLeast"/>
        <w:ind w:right="2977"/>
        <w:jc w:val="both"/>
        <w:rPr>
          <w:sz w:val="22"/>
          <w:szCs w:val="22"/>
        </w:rPr>
      </w:pPr>
    </w:p>
    <w:p w14:paraId="1C0129DB" w14:textId="77777777" w:rsidR="0094747D" w:rsidRPr="0094747D" w:rsidRDefault="0094747D" w:rsidP="0094747D">
      <w:pPr>
        <w:spacing w:line="280" w:lineRule="atLeast"/>
        <w:ind w:right="2977"/>
        <w:jc w:val="both"/>
        <w:rPr>
          <w:b/>
          <w:sz w:val="22"/>
          <w:szCs w:val="22"/>
        </w:rPr>
      </w:pPr>
      <w:r>
        <w:rPr>
          <w:b/>
          <w:sz w:val="22"/>
        </w:rPr>
        <w:t>Varianti diversificate per settori d’impiego complessi</w:t>
      </w:r>
    </w:p>
    <w:p w14:paraId="73AF8036" w14:textId="77777777" w:rsidR="0094747D" w:rsidRPr="0094747D" w:rsidRDefault="0094747D" w:rsidP="0094747D">
      <w:pPr>
        <w:spacing w:line="280" w:lineRule="atLeast"/>
        <w:ind w:right="2977"/>
        <w:jc w:val="both"/>
        <w:rPr>
          <w:b/>
          <w:sz w:val="22"/>
          <w:szCs w:val="22"/>
        </w:rPr>
      </w:pPr>
    </w:p>
    <w:p w14:paraId="2ED686AA" w14:textId="0A8AC66F" w:rsidR="0094747D" w:rsidRPr="0094747D" w:rsidRDefault="001B054E" w:rsidP="0094747D">
      <w:pPr>
        <w:spacing w:line="280" w:lineRule="atLeast"/>
        <w:ind w:right="2977"/>
        <w:jc w:val="both"/>
        <w:rPr>
          <w:sz w:val="22"/>
          <w:szCs w:val="22"/>
        </w:rPr>
      </w:pPr>
      <w:r>
        <w:rPr>
          <w:sz w:val="22"/>
        </w:rPr>
        <w:t xml:space="preserve">Le nuove varianti offrono agli utenti ancora più flessibilità nella scelta della soluzione per settori d’impiego come aspirazione di gas e vapori, raffreddamento di apparecchi e componenti di macchine, aerazione e sfiato di impianti con resistenze medie, alimentazione di aria a impianti di essicazione, aspirazione di gas di scarico di veicoli nonché per l’impiego in impianti filtranti. </w:t>
      </w:r>
    </w:p>
    <w:p w14:paraId="76F8E2B9" w14:textId="77777777" w:rsidR="0094747D" w:rsidRPr="0094747D" w:rsidRDefault="0094747D" w:rsidP="0094747D">
      <w:pPr>
        <w:spacing w:line="280" w:lineRule="atLeast"/>
        <w:ind w:right="2977"/>
        <w:jc w:val="both"/>
        <w:rPr>
          <w:sz w:val="22"/>
          <w:szCs w:val="22"/>
        </w:rPr>
      </w:pPr>
    </w:p>
    <w:p w14:paraId="451ED189" w14:textId="1617743B" w:rsidR="0094747D" w:rsidRPr="0094747D" w:rsidRDefault="0094747D" w:rsidP="0094747D">
      <w:pPr>
        <w:spacing w:line="280" w:lineRule="atLeast"/>
        <w:ind w:right="2977"/>
        <w:jc w:val="both"/>
        <w:rPr>
          <w:sz w:val="22"/>
          <w:szCs w:val="22"/>
        </w:rPr>
      </w:pPr>
      <w:r>
        <w:rPr>
          <w:sz w:val="22"/>
        </w:rPr>
        <w:t xml:space="preserve">In caso di utilizzi che prevedono quantità di aria variabili, i ventilatori S-HE possono essere equipaggiati con convertitori di frequenza per adattare il numero di giri secondo necessità. In particolare, i ventilatori in acciaio inox si adattano perfettamente ad ambienti di lavoro difficili, come impianti di autolavaggio o industria alimentare. </w:t>
      </w:r>
    </w:p>
    <w:p w14:paraId="4A595833" w14:textId="77777777" w:rsidR="0094747D" w:rsidRPr="0094747D" w:rsidRDefault="0094747D" w:rsidP="0094747D">
      <w:pPr>
        <w:spacing w:line="280" w:lineRule="atLeast"/>
        <w:ind w:right="2977"/>
        <w:jc w:val="both"/>
        <w:rPr>
          <w:sz w:val="22"/>
          <w:szCs w:val="22"/>
        </w:rPr>
      </w:pPr>
    </w:p>
    <w:p w14:paraId="609977CA" w14:textId="77777777" w:rsidR="0094747D" w:rsidRPr="0094747D" w:rsidRDefault="0094747D" w:rsidP="0094747D">
      <w:pPr>
        <w:spacing w:line="280" w:lineRule="atLeast"/>
        <w:ind w:right="2977"/>
        <w:jc w:val="both"/>
        <w:rPr>
          <w:b/>
          <w:sz w:val="22"/>
          <w:szCs w:val="22"/>
        </w:rPr>
      </w:pPr>
      <w:r>
        <w:rPr>
          <w:b/>
          <w:sz w:val="22"/>
        </w:rPr>
        <w:t>La dotazione tecnica offre numerosi vantaggi</w:t>
      </w:r>
    </w:p>
    <w:p w14:paraId="7A95635C" w14:textId="77777777" w:rsidR="0094747D" w:rsidRPr="0094747D" w:rsidRDefault="0094747D" w:rsidP="0094747D">
      <w:pPr>
        <w:spacing w:line="280" w:lineRule="atLeast"/>
        <w:ind w:right="2977"/>
        <w:jc w:val="both"/>
        <w:rPr>
          <w:sz w:val="22"/>
          <w:szCs w:val="22"/>
        </w:rPr>
      </w:pPr>
    </w:p>
    <w:p w14:paraId="5011BE9A" w14:textId="7A2282FB" w:rsidR="0094747D" w:rsidRPr="0094747D" w:rsidRDefault="008322E6" w:rsidP="0094747D">
      <w:pPr>
        <w:spacing w:line="280" w:lineRule="atLeast"/>
        <w:ind w:right="2977"/>
        <w:jc w:val="both"/>
        <w:rPr>
          <w:sz w:val="22"/>
          <w:szCs w:val="22"/>
        </w:rPr>
      </w:pPr>
      <w:r>
        <w:rPr>
          <w:sz w:val="22"/>
        </w:rPr>
        <w:t>La serie S-HE copre portate volumetriche di aria da 60 m³/</w:t>
      </w:r>
      <w:proofErr w:type="spellStart"/>
      <w:r>
        <w:rPr>
          <w:sz w:val="22"/>
        </w:rPr>
        <w:t>min</w:t>
      </w:r>
      <w:proofErr w:type="spellEnd"/>
      <w:r>
        <w:rPr>
          <w:sz w:val="22"/>
        </w:rPr>
        <w:t xml:space="preserve"> a 275 m³/</w:t>
      </w:r>
      <w:proofErr w:type="spellStart"/>
      <w:r>
        <w:rPr>
          <w:sz w:val="22"/>
        </w:rPr>
        <w:t>min</w:t>
      </w:r>
      <w:proofErr w:type="spellEnd"/>
      <w:r>
        <w:rPr>
          <w:sz w:val="22"/>
        </w:rPr>
        <w:t xml:space="preserve"> e pressioni da 2000 </w:t>
      </w:r>
      <w:proofErr w:type="spellStart"/>
      <w:r>
        <w:rPr>
          <w:sz w:val="22"/>
        </w:rPr>
        <w:t>Pa</w:t>
      </w:r>
      <w:proofErr w:type="spellEnd"/>
      <w:r>
        <w:rPr>
          <w:sz w:val="22"/>
        </w:rPr>
        <w:t xml:space="preserve"> a 4800 </w:t>
      </w:r>
      <w:proofErr w:type="spellStart"/>
      <w:r>
        <w:rPr>
          <w:sz w:val="22"/>
        </w:rPr>
        <w:t>Pa</w:t>
      </w:r>
      <w:proofErr w:type="spellEnd"/>
      <w:r>
        <w:rPr>
          <w:sz w:val="22"/>
        </w:rPr>
        <w:t xml:space="preserve">. Tutte le varianti sono disponibili nella versione da 50 Hz e 60 Hz. Le curve caratteristiche dell’aria specifiche dei singoli modelli consentono agli utenti di scegliere in modo mirato il ventilatore adatto alle loro esigenze. </w:t>
      </w:r>
    </w:p>
    <w:p w14:paraId="53C9EF4A" w14:textId="77777777" w:rsidR="0094747D" w:rsidRPr="0094747D" w:rsidRDefault="0094747D" w:rsidP="0094747D">
      <w:pPr>
        <w:spacing w:line="280" w:lineRule="atLeast"/>
        <w:ind w:right="2977"/>
        <w:jc w:val="both"/>
        <w:rPr>
          <w:sz w:val="22"/>
          <w:szCs w:val="22"/>
        </w:rPr>
      </w:pPr>
    </w:p>
    <w:p w14:paraId="04EDBF74" w14:textId="02E42764" w:rsidR="0094747D" w:rsidRPr="0094747D" w:rsidRDefault="0094747D" w:rsidP="0094747D">
      <w:pPr>
        <w:spacing w:line="280" w:lineRule="atLeast"/>
        <w:ind w:right="2977"/>
        <w:jc w:val="both"/>
        <w:rPr>
          <w:sz w:val="22"/>
          <w:szCs w:val="22"/>
        </w:rPr>
      </w:pPr>
      <w:r>
        <w:rPr>
          <w:sz w:val="22"/>
        </w:rPr>
        <w:t xml:space="preserve">Le giranti ad alta efficienza consentono ai ventilatori radiali di raggiungere un elevato rendimento con basso consumo energetico. Durante lo sviluppo dei prodotti. Elektror ha prestato grande attenzione a </w:t>
      </w:r>
      <w:proofErr w:type="gramStart"/>
      <w:r>
        <w:rPr>
          <w:sz w:val="22"/>
        </w:rPr>
        <w:t>un’eccellente comportamento</w:t>
      </w:r>
      <w:proofErr w:type="gramEnd"/>
      <w:r>
        <w:rPr>
          <w:sz w:val="22"/>
        </w:rPr>
        <w:t xml:space="preserve"> in presenza di vibrazioni delle giranti anche con numeri di giri elevati e variabili. Le sollecitazioni delle giranti non sono state calcolate solo con strumenti di simulazione, ma anche grazie a complessi test dei cicli su banchi per prove continue.</w:t>
      </w:r>
    </w:p>
    <w:p w14:paraId="2FD68940" w14:textId="77777777" w:rsidR="0094747D" w:rsidRPr="0094747D" w:rsidRDefault="0094747D" w:rsidP="0094747D">
      <w:pPr>
        <w:spacing w:line="280" w:lineRule="atLeast"/>
        <w:ind w:right="2977"/>
        <w:jc w:val="both"/>
        <w:rPr>
          <w:sz w:val="22"/>
          <w:szCs w:val="22"/>
        </w:rPr>
      </w:pPr>
    </w:p>
    <w:p w14:paraId="545C3A5C" w14:textId="779890D4" w:rsidR="0094747D" w:rsidRPr="0094747D" w:rsidRDefault="0094747D" w:rsidP="0094747D">
      <w:pPr>
        <w:spacing w:line="280" w:lineRule="atLeast"/>
        <w:ind w:right="2977"/>
        <w:jc w:val="both"/>
        <w:rPr>
          <w:sz w:val="22"/>
          <w:szCs w:val="22"/>
        </w:rPr>
      </w:pPr>
      <w:r>
        <w:rPr>
          <w:sz w:val="22"/>
        </w:rPr>
        <w:t xml:space="preserve">Dal punto di vista costruttivo la serie S-HE è caratterizzata da una dimensione compatta dell’alloggiamento. Motori e flange standard nonché una stabile struttura saldata a laser rendono i ventilatori </w:t>
      </w:r>
      <w:r>
        <w:rPr>
          <w:sz w:val="22"/>
        </w:rPr>
        <w:lastRenderedPageBreak/>
        <w:t>industriali robusti e duraturi. Inoltre, le parti standard consentono una progettazione standardizzata e in scala di tutti i ventilatori S-HE nell’ottica dei sistemi in serie. Ciò consente di aumentare considerevolmente l’efficienza già in fase di produzione. Oltre alle versioni standard, la serie offre anche soluzioni ideali per soddisfare esigenze specifiche dei clienti.</w:t>
      </w:r>
    </w:p>
    <w:p w14:paraId="7137BAA7" w14:textId="6983FF5B" w:rsidR="0045078A" w:rsidRDefault="0045078A" w:rsidP="0094747D">
      <w:pPr>
        <w:spacing w:line="280" w:lineRule="atLeast"/>
        <w:ind w:right="2975"/>
        <w:jc w:val="both"/>
        <w:rPr>
          <w:sz w:val="22"/>
          <w:szCs w:val="22"/>
        </w:rPr>
      </w:pPr>
    </w:p>
    <w:p w14:paraId="07E8321C" w14:textId="71D70CCC" w:rsidR="00C04B5F" w:rsidRDefault="00C04B5F" w:rsidP="0094747D">
      <w:pPr>
        <w:spacing w:line="280" w:lineRule="atLeast"/>
        <w:ind w:right="2975"/>
        <w:jc w:val="both"/>
        <w:rPr>
          <w:sz w:val="22"/>
          <w:szCs w:val="22"/>
        </w:rPr>
      </w:pPr>
    </w:p>
    <w:p w14:paraId="6212E9E4" w14:textId="77777777" w:rsidR="00C04B5F" w:rsidRPr="004D7681" w:rsidRDefault="00C04B5F" w:rsidP="0094747D">
      <w:pPr>
        <w:spacing w:line="280" w:lineRule="atLeast"/>
        <w:ind w:right="2975"/>
        <w:jc w:val="both"/>
        <w:rPr>
          <w:sz w:val="22"/>
          <w:szCs w:val="22"/>
        </w:rPr>
      </w:pPr>
    </w:p>
    <w:p w14:paraId="69471198" w14:textId="77777777" w:rsidR="00C04B5F" w:rsidRPr="00C04B5F" w:rsidRDefault="00C04B5F" w:rsidP="00C04B5F">
      <w:pPr>
        <w:spacing w:line="280" w:lineRule="atLeast"/>
        <w:ind w:right="2975"/>
        <w:rPr>
          <w:b/>
          <w:sz w:val="22"/>
          <w:szCs w:val="22"/>
        </w:rPr>
      </w:pPr>
      <w:r w:rsidRPr="00C04B5F">
        <w:rPr>
          <w:b/>
          <w:sz w:val="22"/>
          <w:szCs w:val="22"/>
        </w:rPr>
        <w:t>Testi delle immagini:</w:t>
      </w:r>
    </w:p>
    <w:p w14:paraId="667AF6AB" w14:textId="77777777" w:rsidR="00C04B5F" w:rsidRPr="00C04B5F" w:rsidRDefault="00C04B5F" w:rsidP="00C04B5F">
      <w:pPr>
        <w:spacing w:line="280" w:lineRule="atLeast"/>
        <w:ind w:right="2975"/>
        <w:rPr>
          <w:sz w:val="22"/>
          <w:szCs w:val="22"/>
        </w:rPr>
      </w:pPr>
    </w:p>
    <w:p w14:paraId="1655E108" w14:textId="3547764A" w:rsidR="00C04B5F" w:rsidRPr="00C04B5F" w:rsidRDefault="00C04B5F" w:rsidP="00C04B5F">
      <w:pPr>
        <w:spacing w:line="280" w:lineRule="atLeast"/>
        <w:ind w:right="2975"/>
        <w:rPr>
          <w:sz w:val="22"/>
          <w:szCs w:val="22"/>
          <w:u w:val="single"/>
        </w:rPr>
      </w:pPr>
      <w:r w:rsidRPr="00C04B5F">
        <w:rPr>
          <w:sz w:val="22"/>
          <w:szCs w:val="22"/>
          <w:u w:val="single"/>
        </w:rPr>
        <w:t>S-HE_Gr</w:t>
      </w:r>
      <w:r w:rsidRPr="00C04B5F">
        <w:rPr>
          <w:sz w:val="22"/>
          <w:szCs w:val="22"/>
          <w:u w:val="single"/>
        </w:rPr>
        <w:t>uppe</w:t>
      </w:r>
      <w:r w:rsidRPr="00C04B5F">
        <w:rPr>
          <w:sz w:val="22"/>
          <w:szCs w:val="22"/>
          <w:u w:val="single"/>
        </w:rPr>
        <w:t xml:space="preserve">_1.jpg: </w:t>
      </w:r>
    </w:p>
    <w:p w14:paraId="77A69A63" w14:textId="77777777" w:rsidR="00C04B5F" w:rsidRPr="00C04B5F" w:rsidRDefault="00C04B5F" w:rsidP="00C04B5F">
      <w:pPr>
        <w:spacing w:line="280" w:lineRule="atLeast"/>
        <w:ind w:right="2975"/>
        <w:rPr>
          <w:sz w:val="22"/>
          <w:szCs w:val="22"/>
        </w:rPr>
      </w:pPr>
      <w:r w:rsidRPr="00C04B5F">
        <w:rPr>
          <w:sz w:val="22"/>
          <w:szCs w:val="22"/>
        </w:rPr>
        <w:t>La serie S-HE offre nove dimensioni per il trasporto altamente efficiente di grandi volumi d'aria in applicazioni complesse.</w:t>
      </w:r>
    </w:p>
    <w:p w14:paraId="4D7DC7CB" w14:textId="77777777" w:rsidR="00C04B5F" w:rsidRPr="00C04B5F" w:rsidRDefault="00C04B5F" w:rsidP="00C04B5F">
      <w:pPr>
        <w:spacing w:line="280" w:lineRule="atLeast"/>
        <w:ind w:right="2975"/>
        <w:rPr>
          <w:sz w:val="22"/>
          <w:szCs w:val="22"/>
        </w:rPr>
      </w:pPr>
    </w:p>
    <w:p w14:paraId="7413E732" w14:textId="77777777" w:rsidR="00C04B5F" w:rsidRPr="00E9232E" w:rsidRDefault="00C04B5F" w:rsidP="00C04B5F">
      <w:pPr>
        <w:tabs>
          <w:tab w:val="left" w:pos="0"/>
        </w:tabs>
        <w:spacing w:line="280" w:lineRule="atLeast"/>
        <w:ind w:right="2975"/>
        <w:rPr>
          <w:sz w:val="22"/>
          <w:szCs w:val="22"/>
          <w:u w:val="single"/>
        </w:rPr>
      </w:pPr>
      <w:r w:rsidRPr="00E9232E">
        <w:rPr>
          <w:sz w:val="22"/>
          <w:szCs w:val="22"/>
          <w:u w:val="single"/>
        </w:rPr>
        <w:t>Anwendung_S-HE_1.jpg und Anwendung_S-HE_2.jpg:</w:t>
      </w:r>
    </w:p>
    <w:p w14:paraId="020093B4" w14:textId="121923ED" w:rsidR="0076045F" w:rsidRPr="00C04B5F" w:rsidRDefault="00C04B5F" w:rsidP="00C04B5F">
      <w:pPr>
        <w:spacing w:line="280" w:lineRule="atLeast"/>
        <w:ind w:right="2975"/>
        <w:rPr>
          <w:sz w:val="22"/>
          <w:szCs w:val="22"/>
        </w:rPr>
      </w:pPr>
      <w:r w:rsidRPr="00C04B5F">
        <w:rPr>
          <w:sz w:val="22"/>
          <w:szCs w:val="22"/>
        </w:rPr>
        <w:t>Estrarre e filtrare in modo efficiente l'aria da impianti di produzione, riciclaggio e lavaggio: i nuovi ventilatori altamente efficienti S-HE in acciaio/acciaio inossidabile di Elektror sono costruiti per applicazioni impegnative.</w:t>
      </w:r>
    </w:p>
    <w:p w14:paraId="6B2F1DC1" w14:textId="1191C2A9" w:rsidR="001B054E" w:rsidRDefault="001B054E" w:rsidP="0094747D">
      <w:pPr>
        <w:spacing w:line="280" w:lineRule="atLeast"/>
        <w:ind w:right="2975"/>
        <w:rPr>
          <w:sz w:val="22"/>
          <w:szCs w:val="22"/>
        </w:rPr>
      </w:pPr>
    </w:p>
    <w:p w14:paraId="1FE595B4" w14:textId="45ACD8BB" w:rsidR="00C04B5F" w:rsidRDefault="00C04B5F" w:rsidP="0094747D">
      <w:pPr>
        <w:spacing w:line="280" w:lineRule="atLeast"/>
        <w:ind w:right="2975"/>
        <w:rPr>
          <w:sz w:val="22"/>
          <w:szCs w:val="22"/>
        </w:rPr>
      </w:pPr>
    </w:p>
    <w:p w14:paraId="13035C92" w14:textId="77777777" w:rsidR="00C04B5F" w:rsidRPr="00C04B5F" w:rsidRDefault="00C04B5F" w:rsidP="0094747D">
      <w:pPr>
        <w:spacing w:line="280" w:lineRule="atLeast"/>
        <w:ind w:right="2975"/>
        <w:rPr>
          <w:sz w:val="22"/>
          <w:szCs w:val="22"/>
        </w:rPr>
      </w:pPr>
      <w:bookmarkStart w:id="0" w:name="_GoBack"/>
      <w:bookmarkEnd w:id="0"/>
    </w:p>
    <w:p w14:paraId="09956C41" w14:textId="77777777" w:rsidR="0076045F" w:rsidRPr="00DB5DD2" w:rsidRDefault="0076045F" w:rsidP="0094747D">
      <w:pPr>
        <w:spacing w:line="280" w:lineRule="atLeast"/>
        <w:ind w:right="2975"/>
        <w:rPr>
          <w:b/>
          <w:sz w:val="22"/>
          <w:szCs w:val="22"/>
          <w:u w:val="single"/>
        </w:rPr>
      </w:pPr>
      <w:r>
        <w:rPr>
          <w:b/>
          <w:sz w:val="22"/>
          <w:u w:val="single"/>
        </w:rPr>
        <w:t xml:space="preserve">Informazioni su Elektror airsystems </w:t>
      </w:r>
      <w:proofErr w:type="spellStart"/>
      <w:r>
        <w:rPr>
          <w:b/>
          <w:sz w:val="22"/>
          <w:u w:val="single"/>
        </w:rPr>
        <w:t>gmbh</w:t>
      </w:r>
      <w:proofErr w:type="spellEnd"/>
    </w:p>
    <w:p w14:paraId="4466BCD3" w14:textId="77777777" w:rsidR="0094747D" w:rsidRPr="0094747D" w:rsidRDefault="0094747D" w:rsidP="0094747D">
      <w:pPr>
        <w:spacing w:line="280" w:lineRule="atLeast"/>
        <w:ind w:right="2975"/>
        <w:jc w:val="both"/>
        <w:rPr>
          <w:rFonts w:cs="Arial"/>
          <w:sz w:val="22"/>
          <w:szCs w:val="22"/>
        </w:rPr>
      </w:pPr>
      <w:r>
        <w:rPr>
          <w:sz w:val="22"/>
        </w:rPr>
        <w:t>Elektror consente di sfruttare l’aria come mezzo di produzione. Con i nostri ventilatori radiali e assiali e i compressori a canale laterale forniamo sempre la giusta portata volumetrica e la giusta pressione per i processi dei nostri clienti che comportano l’utilizzo di aria. Grazie a materiali come alluminio pressofuso, acciaio e acciaio inox, i nostri ventilatori e compressori sono adatti per le più disparate condizioni d’impiego. Soluzioni personalizzate, sistemi completi e una consulenza competente completano le competenze chiave di Elektror.</w:t>
      </w:r>
    </w:p>
    <w:p w14:paraId="3466C1DF" w14:textId="77777777" w:rsidR="0094747D" w:rsidRPr="0094747D" w:rsidRDefault="0094747D" w:rsidP="0094747D">
      <w:pPr>
        <w:spacing w:line="280" w:lineRule="atLeast"/>
        <w:ind w:right="2975"/>
        <w:jc w:val="both"/>
        <w:rPr>
          <w:rFonts w:cs="Arial"/>
          <w:sz w:val="22"/>
          <w:szCs w:val="22"/>
        </w:rPr>
      </w:pPr>
    </w:p>
    <w:p w14:paraId="65284BF8" w14:textId="77777777" w:rsidR="0094747D" w:rsidRPr="0094747D" w:rsidRDefault="0094747D" w:rsidP="0094747D">
      <w:pPr>
        <w:spacing w:line="280" w:lineRule="atLeast"/>
        <w:ind w:right="2975"/>
        <w:jc w:val="both"/>
        <w:rPr>
          <w:rFonts w:cs="Arial"/>
          <w:sz w:val="22"/>
          <w:szCs w:val="22"/>
        </w:rPr>
      </w:pPr>
      <w:r>
        <w:rPr>
          <w:sz w:val="22"/>
        </w:rPr>
        <w:t xml:space="preserve">L’aria è un componente centrale di quasi tutti i processi di produzione dell’industria e della manifattura. Per questo siamo presenti in molti campi di applicazione e settori. I nostri sistemi raffreddano infatti la copertura di cioccolato di biscotti, mantengono l’aria pulita negli stabilimenti di produzione, raffreddano i pezzi per l’ulteriore lavorazione, supportano la depurazione efficiente dell’acqua potabile e molto altro. </w:t>
      </w:r>
    </w:p>
    <w:p w14:paraId="55F75FA1" w14:textId="77777777" w:rsidR="0094747D" w:rsidRPr="0094747D" w:rsidRDefault="0094747D" w:rsidP="0094747D">
      <w:pPr>
        <w:spacing w:line="280" w:lineRule="atLeast"/>
        <w:ind w:right="2975"/>
        <w:jc w:val="both"/>
        <w:rPr>
          <w:rFonts w:cs="Arial"/>
          <w:sz w:val="22"/>
          <w:szCs w:val="22"/>
        </w:rPr>
      </w:pPr>
    </w:p>
    <w:p w14:paraId="780BF9A6" w14:textId="22502B10" w:rsidR="0094747D" w:rsidRPr="0094747D" w:rsidRDefault="0094747D" w:rsidP="0094747D">
      <w:pPr>
        <w:spacing w:line="280" w:lineRule="atLeast"/>
        <w:ind w:right="2975"/>
        <w:jc w:val="both"/>
        <w:rPr>
          <w:rFonts w:cs="Arial"/>
          <w:sz w:val="22"/>
          <w:szCs w:val="22"/>
        </w:rPr>
      </w:pPr>
      <w:r>
        <w:rPr>
          <w:sz w:val="22"/>
        </w:rPr>
        <w:t xml:space="preserve">Attualmente Elektror conta circa 450 dipendenti presso la sede centrale a Ostfildern (distretto di </w:t>
      </w:r>
      <w:proofErr w:type="spellStart"/>
      <w:r>
        <w:rPr>
          <w:sz w:val="22"/>
        </w:rPr>
        <w:t>Esslingen</w:t>
      </w:r>
      <w:proofErr w:type="spellEnd"/>
      <w:r>
        <w:rPr>
          <w:sz w:val="22"/>
        </w:rPr>
        <w:t xml:space="preserve">), nelle numerose sedi commerciali internazionali e negli stabilimenti di produzione di </w:t>
      </w:r>
      <w:proofErr w:type="spellStart"/>
      <w:r>
        <w:rPr>
          <w:sz w:val="22"/>
        </w:rPr>
        <w:t>Waghäusel</w:t>
      </w:r>
      <w:proofErr w:type="spellEnd"/>
      <w:r>
        <w:rPr>
          <w:sz w:val="22"/>
        </w:rPr>
        <w:t xml:space="preserve"> (D), </w:t>
      </w:r>
      <w:proofErr w:type="spellStart"/>
      <w:r>
        <w:rPr>
          <w:sz w:val="22"/>
        </w:rPr>
        <w:t>Plüderhausen</w:t>
      </w:r>
      <w:proofErr w:type="spellEnd"/>
      <w:r>
        <w:rPr>
          <w:sz w:val="22"/>
        </w:rPr>
        <w:t xml:space="preserve"> (D) e Chorzów (PL).</w:t>
      </w:r>
    </w:p>
    <w:sectPr w:rsidR="0094747D" w:rsidRPr="0094747D" w:rsidSect="008F2EB0">
      <w:headerReference w:type="default" r:id="rId11"/>
      <w:footerReference w:type="default" r:id="rId12"/>
      <w:headerReference w:type="first" r:id="rId13"/>
      <w:footerReference w:type="first" r:id="rId14"/>
      <w:pgSz w:w="11906" w:h="16838" w:code="9"/>
      <w:pgMar w:top="1418" w:right="1134" w:bottom="1134" w:left="1134" w:header="720" w:footer="720"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FC310A" w16cex:dateUtc="2022-09-22T06:23:41.03Z"/>
  <w16cex:commentExtensible w16cex:durableId="0C92D601" w16cex:dateUtc="2022-09-22T06:24:11.289Z"/>
  <w16cex:commentExtensible w16cex:durableId="116FB114" w16cex:dateUtc="2022-09-22T06:24:55.547Z"/>
  <w16cex:commentExtensible w16cex:durableId="3BB6BAEA" w16cex:dateUtc="2022-09-22T06:30:38.06Z"/>
  <w16cex:commentExtensible w16cex:durableId="4490DF19" w16cex:dateUtc="2022-09-22T06:30:56.75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C9FA5" w14:textId="77777777" w:rsidR="00472BB0" w:rsidRDefault="00472BB0">
      <w:r>
        <w:separator/>
      </w:r>
    </w:p>
  </w:endnote>
  <w:endnote w:type="continuationSeparator" w:id="0">
    <w:p w14:paraId="5F7F8F1C" w14:textId="77777777" w:rsidR="00472BB0" w:rsidRDefault="0047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8BBD2" w14:textId="77777777" w:rsidR="00E94905" w:rsidRDefault="00496235" w:rsidP="00E94905">
    <w:pPr>
      <w:pStyle w:val="Fuzeile"/>
      <w:spacing w:line="360" w:lineRule="auto"/>
      <w:jc w:val="center"/>
      <w:rPr>
        <w:sz w:val="14"/>
        <w:szCs w:val="14"/>
      </w:rPr>
    </w:pPr>
    <w:r>
      <w:rPr>
        <w:sz w:val="14"/>
      </w:rPr>
      <w:t>___________________________________________________________________________________________________________________________</w:t>
    </w:r>
  </w:p>
  <w:p w14:paraId="171A22C9" w14:textId="77777777" w:rsidR="00FD6BD1" w:rsidRPr="00E94905" w:rsidRDefault="00FD6BD1" w:rsidP="00496235">
    <w:pPr>
      <w:pStyle w:val="Fuzeile"/>
      <w:spacing w:line="360" w:lineRule="auto"/>
      <w:jc w:val="center"/>
      <w:rPr>
        <w:sz w:val="12"/>
        <w:szCs w:val="12"/>
      </w:rPr>
    </w:pPr>
    <w:r>
      <w:rPr>
        <w:sz w:val="14"/>
      </w:rPr>
      <w:t xml:space="preserve">Elektror airsystems </w:t>
    </w:r>
    <w:proofErr w:type="spellStart"/>
    <w:r>
      <w:rPr>
        <w:sz w:val="14"/>
      </w:rPr>
      <w:t>gmbh</w:t>
    </w:r>
    <w:proofErr w:type="spellEnd"/>
    <w:r>
      <w:rPr>
        <w:sz w:val="12"/>
      </w:rPr>
      <w:t xml:space="preserve"> ● </w:t>
    </w:r>
    <w:proofErr w:type="spellStart"/>
    <w:r>
      <w:rPr>
        <w:sz w:val="12"/>
      </w:rPr>
      <w:t>Hellmuth-Hirth-Str</w:t>
    </w:r>
    <w:proofErr w:type="spellEnd"/>
    <w:r>
      <w:rPr>
        <w:sz w:val="12"/>
      </w:rPr>
      <w:t>. 2 • D-73760 Ostfildern • Telefono: +49 (0)711 31973-0 • Fax: +49 (0)711 31973-5000 • www.elektror.de • info@elektror.de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4A373" w14:textId="77777777" w:rsidR="00FA6906" w:rsidRDefault="00FA6906" w:rsidP="00FA6906">
    <w:pPr>
      <w:pStyle w:val="Fuzeile"/>
      <w:spacing w:line="360" w:lineRule="auto"/>
      <w:jc w:val="center"/>
      <w:rPr>
        <w:sz w:val="14"/>
        <w:szCs w:val="14"/>
      </w:rPr>
    </w:pPr>
    <w:r>
      <w:rPr>
        <w:sz w:val="14"/>
      </w:rPr>
      <w:t>___________________________________________________________________________________________________________________________</w:t>
    </w:r>
  </w:p>
  <w:p w14:paraId="2C9F35EA" w14:textId="77777777" w:rsidR="00FA6906" w:rsidRPr="00FA6906" w:rsidRDefault="00FA6906" w:rsidP="00FA6906">
    <w:pPr>
      <w:pStyle w:val="Fuzeile"/>
      <w:spacing w:line="360" w:lineRule="auto"/>
      <w:jc w:val="center"/>
      <w:rPr>
        <w:sz w:val="12"/>
        <w:szCs w:val="12"/>
      </w:rPr>
    </w:pPr>
    <w:r>
      <w:rPr>
        <w:sz w:val="14"/>
      </w:rPr>
      <w:t xml:space="preserve">Elektror airsystems </w:t>
    </w:r>
    <w:proofErr w:type="spellStart"/>
    <w:r>
      <w:rPr>
        <w:sz w:val="14"/>
      </w:rPr>
      <w:t>gmbh</w:t>
    </w:r>
    <w:proofErr w:type="spellEnd"/>
    <w:r>
      <w:rPr>
        <w:sz w:val="12"/>
      </w:rPr>
      <w:t xml:space="preserve"> ● </w:t>
    </w:r>
    <w:proofErr w:type="spellStart"/>
    <w:r>
      <w:rPr>
        <w:sz w:val="12"/>
      </w:rPr>
      <w:t>Hellmuth-Hirth-Str</w:t>
    </w:r>
    <w:proofErr w:type="spellEnd"/>
    <w:r>
      <w:rPr>
        <w:sz w:val="12"/>
      </w:rPr>
      <w:t>. 2 • D-73760 Ostfildern • Telefono: +49 (0)711 31973-0 • Fax: +49 (0)711 31973-5000 • www.elektror.de • info@elektror.de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A8694" w14:textId="77777777" w:rsidR="00472BB0" w:rsidRDefault="00472BB0">
      <w:r>
        <w:separator/>
      </w:r>
    </w:p>
  </w:footnote>
  <w:footnote w:type="continuationSeparator" w:id="0">
    <w:p w14:paraId="404BE2C4" w14:textId="77777777" w:rsidR="00472BB0" w:rsidRDefault="00472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D450C" w14:textId="77777777" w:rsidR="00FD6BD1" w:rsidRPr="00822C96" w:rsidRDefault="008D3ABE" w:rsidP="00822C96">
    <w:pPr>
      <w:pStyle w:val="Kopfzeile"/>
      <w:rPr>
        <w:sz w:val="22"/>
      </w:rPr>
    </w:pPr>
    <w:r>
      <w:rPr>
        <w:noProof/>
        <w:sz w:val="40"/>
      </w:rPr>
      <mc:AlternateContent>
        <mc:Choice Requires="wps">
          <w:drawing>
            <wp:anchor distT="0" distB="0" distL="114300" distR="114300" simplePos="0" relativeHeight="251658752" behindDoc="0" locked="0" layoutInCell="1" allowOverlap="1" wp14:anchorId="500C3D66" wp14:editId="009C44A1">
              <wp:simplePos x="0" y="0"/>
              <wp:positionH relativeFrom="column">
                <wp:posOffset>4384675</wp:posOffset>
              </wp:positionH>
              <wp:positionV relativeFrom="page">
                <wp:posOffset>586105</wp:posOffset>
              </wp:positionV>
              <wp:extent cx="635" cy="126619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66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12"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5pt" from="345.25pt,46.15pt" to="345.3pt,145.85pt" w14:anchorId="5FC674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">
              <w10:wrap anchory="page"/>
            </v:line>
          </w:pict>
        </mc:Fallback>
      </mc:AlternateContent>
    </w:r>
  </w:p>
  <w:p w14:paraId="1F4EACEF" w14:textId="06B35647" w:rsidR="008504DA" w:rsidRDefault="008D3ABE" w:rsidP="008C75D8">
    <w:pPr>
      <w:pStyle w:val="Kopfzeile"/>
      <w:tabs>
        <w:tab w:val="left" w:pos="3828"/>
        <w:tab w:val="left" w:pos="7230"/>
      </w:tabs>
      <w:rPr>
        <w:color w:val="999999"/>
        <w:sz w:val="40"/>
        <w:szCs w:val="40"/>
      </w:rPr>
    </w:pPr>
    <w:r>
      <w:rPr>
        <w:noProof/>
        <w:sz w:val="40"/>
      </w:rPr>
      <w:drawing>
        <wp:anchor distT="0" distB="0" distL="114300" distR="114300" simplePos="0" relativeHeight="251654656" behindDoc="1" locked="0" layoutInCell="1" allowOverlap="1" wp14:anchorId="7E5A46E6" wp14:editId="2901A634">
          <wp:simplePos x="0" y="0"/>
          <wp:positionH relativeFrom="column">
            <wp:posOffset>4535170</wp:posOffset>
          </wp:positionH>
          <wp:positionV relativeFrom="paragraph">
            <wp:posOffset>5080</wp:posOffset>
          </wp:positionV>
          <wp:extent cx="1699260" cy="422910"/>
          <wp:effectExtent l="0" t="0" r="0" b="0"/>
          <wp:wrapNone/>
          <wp:docPr id="7" name="Bild 1" descr="Elektror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ktror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9999"/>
        <w:sz w:val="40"/>
      </w:rPr>
      <w:t>Comunicato stampa</w:t>
    </w:r>
  </w:p>
  <w:p w14:paraId="284D22EB" w14:textId="77777777" w:rsidR="00BD06C7" w:rsidRPr="006F1A11" w:rsidRDefault="00BD06C7" w:rsidP="008C75D8">
    <w:pPr>
      <w:pStyle w:val="Kopfzeile"/>
      <w:tabs>
        <w:tab w:val="left" w:pos="3828"/>
        <w:tab w:val="left" w:pos="7230"/>
      </w:tabs>
      <w:rPr>
        <w:color w:val="999999"/>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08711" w14:textId="77777777" w:rsidR="002763C8" w:rsidRDefault="008D3ABE" w:rsidP="002763C8">
    <w:pPr>
      <w:pStyle w:val="Kopfzeile"/>
      <w:tabs>
        <w:tab w:val="left" w:pos="6946"/>
      </w:tabs>
      <w:rPr>
        <w:color w:val="999999"/>
        <w:szCs w:val="24"/>
      </w:rPr>
    </w:pPr>
    <w:r>
      <w:rPr>
        <w:noProof/>
        <w:color w:val="999999"/>
        <w:sz w:val="36"/>
      </w:rPr>
      <mc:AlternateContent>
        <mc:Choice Requires="wps">
          <w:drawing>
            <wp:anchor distT="0" distB="0" distL="114300" distR="114300" simplePos="0" relativeHeight="251656704" behindDoc="0" locked="0" layoutInCell="1" allowOverlap="1" wp14:anchorId="1A0521C4" wp14:editId="51ED129A">
              <wp:simplePos x="0" y="0"/>
              <wp:positionH relativeFrom="column">
                <wp:posOffset>4392930</wp:posOffset>
              </wp:positionH>
              <wp:positionV relativeFrom="page">
                <wp:posOffset>559435</wp:posOffset>
              </wp:positionV>
              <wp:extent cx="635" cy="126619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66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9"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5pt" from="345.9pt,44.05pt" to="345.95pt,143.75pt" w14:anchorId="4C56F2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">
              <w10:wrap anchory="page"/>
            </v:line>
          </w:pict>
        </mc:Fallback>
      </mc:AlternateContent>
    </w:r>
  </w:p>
  <w:p w14:paraId="4F0A6720" w14:textId="057CC22F" w:rsidR="00822C96" w:rsidRPr="006F1A11" w:rsidRDefault="008D3ABE" w:rsidP="002763C8">
    <w:pPr>
      <w:pStyle w:val="Kopfzeile"/>
      <w:rPr>
        <w:sz w:val="40"/>
        <w:szCs w:val="40"/>
      </w:rPr>
    </w:pPr>
    <w:r>
      <w:rPr>
        <w:noProof/>
        <w:color w:val="999999"/>
        <w:sz w:val="40"/>
      </w:rPr>
      <mc:AlternateContent>
        <mc:Choice Requires="wps">
          <w:drawing>
            <wp:anchor distT="0" distB="0" distL="114300" distR="114300" simplePos="0" relativeHeight="251657728" behindDoc="0" locked="0" layoutInCell="1" allowOverlap="1" wp14:anchorId="0EEF72D8" wp14:editId="1315743B">
              <wp:simplePos x="0" y="0"/>
              <wp:positionH relativeFrom="column">
                <wp:posOffset>4335145</wp:posOffset>
              </wp:positionH>
              <wp:positionV relativeFrom="page">
                <wp:posOffset>1163320</wp:posOffset>
              </wp:positionV>
              <wp:extent cx="2291715" cy="120269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02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C80AE" w14:textId="77777777" w:rsidR="00777431" w:rsidRDefault="00777431" w:rsidP="00AF4540">
                          <w:pPr>
                            <w:tabs>
                              <w:tab w:val="left" w:pos="284"/>
                            </w:tabs>
                            <w:ind w:firstLine="270"/>
                            <w:rPr>
                              <w:sz w:val="18"/>
                              <w:szCs w:val="18"/>
                            </w:rPr>
                          </w:pPr>
                        </w:p>
                        <w:p w14:paraId="350172F8" w14:textId="77777777" w:rsidR="00AF4540" w:rsidRPr="00777431" w:rsidRDefault="00222B67" w:rsidP="00AF4540">
                          <w:pPr>
                            <w:tabs>
                              <w:tab w:val="left" w:pos="284"/>
                            </w:tabs>
                            <w:ind w:firstLine="270"/>
                            <w:rPr>
                              <w:sz w:val="18"/>
                              <w:szCs w:val="18"/>
                            </w:rPr>
                          </w:pPr>
                          <w:r>
                            <w:rPr>
                              <w:sz w:val="18"/>
                            </w:rPr>
                            <w:t>Martin C. Wagner</w:t>
                          </w:r>
                        </w:p>
                        <w:p w14:paraId="13A4732E" w14:textId="77777777" w:rsidR="00AF4540" w:rsidRPr="00777431" w:rsidRDefault="00222B67" w:rsidP="00AF4540">
                          <w:pPr>
                            <w:tabs>
                              <w:tab w:val="left" w:pos="284"/>
                            </w:tabs>
                            <w:ind w:firstLine="270"/>
                            <w:rPr>
                              <w:sz w:val="18"/>
                              <w:szCs w:val="18"/>
                            </w:rPr>
                          </w:pPr>
                          <w:proofErr w:type="spellStart"/>
                          <w:r>
                            <w:rPr>
                              <w:sz w:val="18"/>
                            </w:rPr>
                            <w:t>Teamleader</w:t>
                          </w:r>
                          <w:proofErr w:type="spellEnd"/>
                          <w:r>
                            <w:rPr>
                              <w:sz w:val="18"/>
                            </w:rPr>
                            <w:t xml:space="preserve"> Marketing</w:t>
                          </w:r>
                        </w:p>
                        <w:p w14:paraId="26E37272" w14:textId="77777777" w:rsidR="00AF4540" w:rsidRPr="00777431" w:rsidRDefault="00AF4540" w:rsidP="00AF4540">
                          <w:pPr>
                            <w:tabs>
                              <w:tab w:val="left" w:pos="284"/>
                              <w:tab w:val="left" w:pos="993"/>
                            </w:tabs>
                            <w:ind w:firstLine="270"/>
                            <w:rPr>
                              <w:sz w:val="18"/>
                              <w:szCs w:val="18"/>
                            </w:rPr>
                          </w:pPr>
                          <w:r>
                            <w:rPr>
                              <w:sz w:val="18"/>
                            </w:rPr>
                            <w:t>Telefono</w:t>
                          </w:r>
                          <w:r>
                            <w:rPr>
                              <w:sz w:val="18"/>
                            </w:rPr>
                            <w:tab/>
                            <w:t>+49 (0)711 31973-2293</w:t>
                          </w:r>
                        </w:p>
                        <w:p w14:paraId="7EAA44DE" w14:textId="77777777" w:rsidR="00AF4540" w:rsidRPr="00777431" w:rsidRDefault="0094747D" w:rsidP="00AF4540">
                          <w:pPr>
                            <w:tabs>
                              <w:tab w:val="left" w:pos="284"/>
                              <w:tab w:val="left" w:pos="1134"/>
                            </w:tabs>
                            <w:ind w:firstLine="270"/>
                            <w:rPr>
                              <w:sz w:val="18"/>
                              <w:szCs w:val="18"/>
                            </w:rPr>
                          </w:pPr>
                          <w:r>
                            <w:rPr>
                              <w:sz w:val="18"/>
                            </w:rPr>
                            <w:t>martin.wagner@elektror.de</w:t>
                          </w:r>
                        </w:p>
                        <w:p w14:paraId="65210776" w14:textId="77777777" w:rsidR="00AF4540" w:rsidRPr="00777431" w:rsidRDefault="00AF4540" w:rsidP="00AF4540">
                          <w:pPr>
                            <w:tabs>
                              <w:tab w:val="left" w:pos="284"/>
                              <w:tab w:val="left" w:pos="1134"/>
                            </w:tabs>
                            <w:ind w:firstLine="270"/>
                            <w:rPr>
                              <w:sz w:val="18"/>
                              <w:szCs w:val="18"/>
                            </w:rPr>
                          </w:pPr>
                        </w:p>
                        <w:p w14:paraId="3F281BCD" w14:textId="77777777" w:rsidR="002763C8" w:rsidRPr="00C47C82" w:rsidRDefault="002763C8" w:rsidP="002763C8">
                          <w:pPr>
                            <w:tabs>
                              <w:tab w:val="left" w:pos="284"/>
                              <w:tab w:val="left" w:pos="1134"/>
                            </w:tabs>
                            <w:ind w:firstLine="27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F72D8" id="_x0000_t202" coordsize="21600,21600" o:spt="202" path="m,l,21600r21600,l21600,xe">
              <v:stroke joinstyle="miter"/>
              <v:path gradientshapeok="t" o:connecttype="rect"/>
            </v:shapetype>
            <v:shape id="Text Box 10" o:spid="_x0000_s1026" type="#_x0000_t202" style="position:absolute;margin-left:341.35pt;margin-top:91.6pt;width:180.45pt;height:9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" filled="f" stroked="f">
              <v:textbox>
                <w:txbxContent>
                  <w:p w14:paraId="5E9C80AE" w14:textId="77777777" w:rsidR="00777431" w:rsidRDefault="00777431" w:rsidP="00AF4540">
                    <w:pPr>
                      <w:tabs>
                        <w:tab w:val="left" w:pos="284"/>
                      </w:tabs>
                      <w:ind w:firstLine="270"/>
                      <w:rPr>
                        <w:sz w:val="18"/>
                        <w:szCs w:val="18"/>
                      </w:rPr>
                    </w:pPr>
                  </w:p>
                  <w:p w14:paraId="350172F8" w14:textId="77777777" w:rsidR="00AF4540" w:rsidRPr="00777431" w:rsidRDefault="00222B67" w:rsidP="00AF4540">
                    <w:pPr>
                      <w:tabs>
                        <w:tab w:val="left" w:pos="284"/>
                      </w:tabs>
                      <w:ind w:firstLine="270"/>
                      <w:rPr>
                        <w:sz w:val="18"/>
                        <w:szCs w:val="18"/>
                      </w:rPr>
                    </w:pPr>
                    <w:r>
                      <w:rPr>
                        <w:sz w:val="18"/>
                      </w:rPr>
                      <w:t>Martin C. Wagner</w:t>
                    </w:r>
                  </w:p>
                  <w:p w14:paraId="13A4732E" w14:textId="77777777" w:rsidR="00AF4540" w:rsidRPr="00777431" w:rsidRDefault="00222B67" w:rsidP="00AF4540">
                    <w:pPr>
                      <w:tabs>
                        <w:tab w:val="left" w:pos="284"/>
                      </w:tabs>
                      <w:ind w:firstLine="270"/>
                      <w:rPr>
                        <w:sz w:val="18"/>
                        <w:szCs w:val="18"/>
                      </w:rPr>
                    </w:pPr>
                    <w:proofErr w:type="spellStart"/>
                    <w:r>
                      <w:rPr>
                        <w:sz w:val="18"/>
                      </w:rPr>
                      <w:t>Teamleader</w:t>
                    </w:r>
                    <w:proofErr w:type="spellEnd"/>
                    <w:r>
                      <w:rPr>
                        <w:sz w:val="18"/>
                      </w:rPr>
                      <w:t xml:space="preserve"> Marketing</w:t>
                    </w:r>
                  </w:p>
                  <w:p w14:paraId="26E37272" w14:textId="77777777" w:rsidR="00AF4540" w:rsidRPr="00777431" w:rsidRDefault="00AF4540" w:rsidP="00AF4540">
                    <w:pPr>
                      <w:tabs>
                        <w:tab w:val="left" w:pos="284"/>
                        <w:tab w:val="left" w:pos="993"/>
                      </w:tabs>
                      <w:ind w:firstLine="270"/>
                      <w:rPr>
                        <w:sz w:val="18"/>
                        <w:szCs w:val="18"/>
                      </w:rPr>
                    </w:pPr>
                    <w:r>
                      <w:rPr>
                        <w:sz w:val="18"/>
                      </w:rPr>
                      <w:t>Telefono</w:t>
                    </w:r>
                    <w:r>
                      <w:rPr>
                        <w:sz w:val="18"/>
                      </w:rPr>
                      <w:tab/>
                      <w:t>+49 (0)711 31973-2293</w:t>
                    </w:r>
                  </w:p>
                  <w:p w14:paraId="7EAA44DE" w14:textId="77777777" w:rsidR="00AF4540" w:rsidRPr="00777431" w:rsidRDefault="0094747D" w:rsidP="00AF4540">
                    <w:pPr>
                      <w:tabs>
                        <w:tab w:val="left" w:pos="284"/>
                        <w:tab w:val="left" w:pos="1134"/>
                      </w:tabs>
                      <w:ind w:firstLine="270"/>
                      <w:rPr>
                        <w:sz w:val="18"/>
                        <w:szCs w:val="18"/>
                      </w:rPr>
                    </w:pPr>
                    <w:r>
                      <w:rPr>
                        <w:sz w:val="18"/>
                      </w:rPr>
                      <w:t>martin.wagner@elektror.de</w:t>
                    </w:r>
                  </w:p>
                  <w:p w14:paraId="65210776" w14:textId="77777777" w:rsidR="00AF4540" w:rsidRPr="00777431" w:rsidRDefault="00AF4540" w:rsidP="00AF4540">
                    <w:pPr>
                      <w:tabs>
                        <w:tab w:val="left" w:pos="284"/>
                        <w:tab w:val="left" w:pos="1134"/>
                      </w:tabs>
                      <w:ind w:firstLine="270"/>
                      <w:rPr>
                        <w:sz w:val="18"/>
                        <w:szCs w:val="18"/>
                      </w:rPr>
                    </w:pPr>
                  </w:p>
                  <w:p w14:paraId="3F281BCD" w14:textId="77777777" w:rsidR="002763C8" w:rsidRPr="00C47C82" w:rsidRDefault="002763C8" w:rsidP="002763C8">
                    <w:pPr>
                      <w:tabs>
                        <w:tab w:val="left" w:pos="284"/>
                        <w:tab w:val="left" w:pos="1134"/>
                      </w:tabs>
                      <w:ind w:firstLine="270"/>
                      <w:rPr>
                        <w:sz w:val="18"/>
                        <w:szCs w:val="18"/>
                      </w:rPr>
                    </w:pPr>
                  </w:p>
                </w:txbxContent>
              </v:textbox>
              <w10:wrap anchory="page"/>
            </v:shape>
          </w:pict>
        </mc:Fallback>
      </mc:AlternateContent>
    </w:r>
    <w:r>
      <w:rPr>
        <w:noProof/>
        <w:sz w:val="40"/>
      </w:rPr>
      <w:drawing>
        <wp:anchor distT="0" distB="0" distL="114300" distR="114300" simplePos="0" relativeHeight="251655680" behindDoc="0" locked="0" layoutInCell="1" allowOverlap="1" wp14:anchorId="2B2F7271" wp14:editId="1E3231F5">
          <wp:simplePos x="0" y="0"/>
          <wp:positionH relativeFrom="column">
            <wp:posOffset>4549140</wp:posOffset>
          </wp:positionH>
          <wp:positionV relativeFrom="paragraph">
            <wp:posOffset>5080</wp:posOffset>
          </wp:positionV>
          <wp:extent cx="1699260" cy="422910"/>
          <wp:effectExtent l="0" t="0" r="0" b="0"/>
          <wp:wrapNone/>
          <wp:docPr id="8" name="Bild 8" descr="Elektror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ektror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9999"/>
        <w:sz w:val="40"/>
      </w:rP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6380"/>
    <w:multiLevelType w:val="hybridMultilevel"/>
    <w:tmpl w:val="B83C4DB6"/>
    <w:lvl w:ilvl="0" w:tplc="9EAEEC6E">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FD59A4"/>
    <w:multiLevelType w:val="hybridMultilevel"/>
    <w:tmpl w:val="422E6266"/>
    <w:lvl w:ilvl="0" w:tplc="F3BE5D2E">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0721">
      <o:colormru v:ext="edit" colors="#36a7e9,#c7e9fa"/>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BD1"/>
    <w:rsid w:val="000011D8"/>
    <w:rsid w:val="00002A52"/>
    <w:rsid w:val="00004016"/>
    <w:rsid w:val="0000521C"/>
    <w:rsid w:val="00007FF5"/>
    <w:rsid w:val="00016456"/>
    <w:rsid w:val="00031CE2"/>
    <w:rsid w:val="00034FA1"/>
    <w:rsid w:val="000436CA"/>
    <w:rsid w:val="000469D9"/>
    <w:rsid w:val="00050C5D"/>
    <w:rsid w:val="00057B44"/>
    <w:rsid w:val="000646E3"/>
    <w:rsid w:val="00067A4B"/>
    <w:rsid w:val="00072731"/>
    <w:rsid w:val="00073927"/>
    <w:rsid w:val="00075E46"/>
    <w:rsid w:val="00081033"/>
    <w:rsid w:val="0008308F"/>
    <w:rsid w:val="0008483F"/>
    <w:rsid w:val="0009351E"/>
    <w:rsid w:val="000A2DF4"/>
    <w:rsid w:val="000A316E"/>
    <w:rsid w:val="000A7751"/>
    <w:rsid w:val="000C1266"/>
    <w:rsid w:val="000C696B"/>
    <w:rsid w:val="000C76B3"/>
    <w:rsid w:val="000C7B23"/>
    <w:rsid w:val="000D004A"/>
    <w:rsid w:val="00117738"/>
    <w:rsid w:val="00120E75"/>
    <w:rsid w:val="00124470"/>
    <w:rsid w:val="0014096E"/>
    <w:rsid w:val="00140D50"/>
    <w:rsid w:val="00152CA7"/>
    <w:rsid w:val="00152F4B"/>
    <w:rsid w:val="00157BAB"/>
    <w:rsid w:val="0016132C"/>
    <w:rsid w:val="00165E13"/>
    <w:rsid w:val="00165F19"/>
    <w:rsid w:val="001675EC"/>
    <w:rsid w:val="00172095"/>
    <w:rsid w:val="00180F8F"/>
    <w:rsid w:val="0019085E"/>
    <w:rsid w:val="001A6192"/>
    <w:rsid w:val="001B054E"/>
    <w:rsid w:val="001C22E4"/>
    <w:rsid w:val="001D4E6F"/>
    <w:rsid w:val="001D7A67"/>
    <w:rsid w:val="001D7E8E"/>
    <w:rsid w:val="001E50BF"/>
    <w:rsid w:val="001E68F4"/>
    <w:rsid w:val="001F5B12"/>
    <w:rsid w:val="001F6078"/>
    <w:rsid w:val="00201E24"/>
    <w:rsid w:val="00203F64"/>
    <w:rsid w:val="00210E85"/>
    <w:rsid w:val="002168A5"/>
    <w:rsid w:val="002204B7"/>
    <w:rsid w:val="00222298"/>
    <w:rsid w:val="00222B67"/>
    <w:rsid w:val="002304A2"/>
    <w:rsid w:val="00242F6C"/>
    <w:rsid w:val="00256886"/>
    <w:rsid w:val="00265C59"/>
    <w:rsid w:val="002763C8"/>
    <w:rsid w:val="00282614"/>
    <w:rsid w:val="002877BF"/>
    <w:rsid w:val="00294BFD"/>
    <w:rsid w:val="002955A7"/>
    <w:rsid w:val="002A21A0"/>
    <w:rsid w:val="002B2430"/>
    <w:rsid w:val="002B5054"/>
    <w:rsid w:val="002D055F"/>
    <w:rsid w:val="002D6B12"/>
    <w:rsid w:val="002D7340"/>
    <w:rsid w:val="002E02E9"/>
    <w:rsid w:val="002E3A15"/>
    <w:rsid w:val="002F3381"/>
    <w:rsid w:val="002F43C4"/>
    <w:rsid w:val="0030538E"/>
    <w:rsid w:val="0031309E"/>
    <w:rsid w:val="003138D6"/>
    <w:rsid w:val="0032370F"/>
    <w:rsid w:val="003241F0"/>
    <w:rsid w:val="003261F9"/>
    <w:rsid w:val="003302B5"/>
    <w:rsid w:val="003304F9"/>
    <w:rsid w:val="00332386"/>
    <w:rsid w:val="00332C84"/>
    <w:rsid w:val="00340DB7"/>
    <w:rsid w:val="00344A9B"/>
    <w:rsid w:val="00352F45"/>
    <w:rsid w:val="00370C51"/>
    <w:rsid w:val="003A6726"/>
    <w:rsid w:val="003B5625"/>
    <w:rsid w:val="003C5D5A"/>
    <w:rsid w:val="003C621C"/>
    <w:rsid w:val="003D3D46"/>
    <w:rsid w:val="003F23AF"/>
    <w:rsid w:val="00410786"/>
    <w:rsid w:val="004238DA"/>
    <w:rsid w:val="00423BC6"/>
    <w:rsid w:val="0042670E"/>
    <w:rsid w:val="00426E89"/>
    <w:rsid w:val="0043274A"/>
    <w:rsid w:val="004374E0"/>
    <w:rsid w:val="0045078A"/>
    <w:rsid w:val="00451B59"/>
    <w:rsid w:val="004520AC"/>
    <w:rsid w:val="004526DC"/>
    <w:rsid w:val="004570E4"/>
    <w:rsid w:val="00472BB0"/>
    <w:rsid w:val="00496235"/>
    <w:rsid w:val="004A4C17"/>
    <w:rsid w:val="004A728A"/>
    <w:rsid w:val="004B0D7A"/>
    <w:rsid w:val="004D0FC1"/>
    <w:rsid w:val="004D3963"/>
    <w:rsid w:val="004D5B14"/>
    <w:rsid w:val="004E7E4D"/>
    <w:rsid w:val="00504913"/>
    <w:rsid w:val="00505456"/>
    <w:rsid w:val="0051154C"/>
    <w:rsid w:val="005363BC"/>
    <w:rsid w:val="005403DF"/>
    <w:rsid w:val="005404B0"/>
    <w:rsid w:val="00543963"/>
    <w:rsid w:val="00543CE6"/>
    <w:rsid w:val="00554F46"/>
    <w:rsid w:val="00557E7B"/>
    <w:rsid w:val="0056074B"/>
    <w:rsid w:val="00565AC3"/>
    <w:rsid w:val="00580FFF"/>
    <w:rsid w:val="00581965"/>
    <w:rsid w:val="00582EF2"/>
    <w:rsid w:val="00582FFC"/>
    <w:rsid w:val="00597C16"/>
    <w:rsid w:val="005A253A"/>
    <w:rsid w:val="005B793D"/>
    <w:rsid w:val="005C27E2"/>
    <w:rsid w:val="005C52C9"/>
    <w:rsid w:val="005C6778"/>
    <w:rsid w:val="005C7F46"/>
    <w:rsid w:val="005D7504"/>
    <w:rsid w:val="005E2910"/>
    <w:rsid w:val="005E4E6E"/>
    <w:rsid w:val="005E4F38"/>
    <w:rsid w:val="005F1897"/>
    <w:rsid w:val="00611603"/>
    <w:rsid w:val="006117F1"/>
    <w:rsid w:val="0061300A"/>
    <w:rsid w:val="0062134B"/>
    <w:rsid w:val="00623EF4"/>
    <w:rsid w:val="00624CB8"/>
    <w:rsid w:val="00643B73"/>
    <w:rsid w:val="00655413"/>
    <w:rsid w:val="00661240"/>
    <w:rsid w:val="00662359"/>
    <w:rsid w:val="00667577"/>
    <w:rsid w:val="00671995"/>
    <w:rsid w:val="00675046"/>
    <w:rsid w:val="00682615"/>
    <w:rsid w:val="006902A0"/>
    <w:rsid w:val="006B7DC2"/>
    <w:rsid w:val="006C5544"/>
    <w:rsid w:val="006D0931"/>
    <w:rsid w:val="006E4E40"/>
    <w:rsid w:val="006F1A11"/>
    <w:rsid w:val="006F2108"/>
    <w:rsid w:val="007025A9"/>
    <w:rsid w:val="007034DD"/>
    <w:rsid w:val="00717572"/>
    <w:rsid w:val="00720A97"/>
    <w:rsid w:val="00727DC3"/>
    <w:rsid w:val="00732682"/>
    <w:rsid w:val="007369BB"/>
    <w:rsid w:val="0074192C"/>
    <w:rsid w:val="0076045F"/>
    <w:rsid w:val="00762425"/>
    <w:rsid w:val="00762FE5"/>
    <w:rsid w:val="00763AB5"/>
    <w:rsid w:val="007673AA"/>
    <w:rsid w:val="00777431"/>
    <w:rsid w:val="00780728"/>
    <w:rsid w:val="00782695"/>
    <w:rsid w:val="00784FB6"/>
    <w:rsid w:val="007907D6"/>
    <w:rsid w:val="007B4029"/>
    <w:rsid w:val="007C5F54"/>
    <w:rsid w:val="007C6B2E"/>
    <w:rsid w:val="007D2925"/>
    <w:rsid w:val="007D2EA1"/>
    <w:rsid w:val="007D69CA"/>
    <w:rsid w:val="007E0ADD"/>
    <w:rsid w:val="007E2A6C"/>
    <w:rsid w:val="007F4BC1"/>
    <w:rsid w:val="008009C1"/>
    <w:rsid w:val="008029DF"/>
    <w:rsid w:val="00822C96"/>
    <w:rsid w:val="00824F0A"/>
    <w:rsid w:val="0082794F"/>
    <w:rsid w:val="008322E6"/>
    <w:rsid w:val="0083426A"/>
    <w:rsid w:val="00844538"/>
    <w:rsid w:val="008504DA"/>
    <w:rsid w:val="008A116B"/>
    <w:rsid w:val="008A791C"/>
    <w:rsid w:val="008B12BF"/>
    <w:rsid w:val="008C0419"/>
    <w:rsid w:val="008C0FD9"/>
    <w:rsid w:val="008C3F70"/>
    <w:rsid w:val="008C3FC4"/>
    <w:rsid w:val="008C75D8"/>
    <w:rsid w:val="008D3ABE"/>
    <w:rsid w:val="008D3BF5"/>
    <w:rsid w:val="008D63E9"/>
    <w:rsid w:val="008E22FC"/>
    <w:rsid w:val="008E24AD"/>
    <w:rsid w:val="008F2EB0"/>
    <w:rsid w:val="00917992"/>
    <w:rsid w:val="00920797"/>
    <w:rsid w:val="009264C5"/>
    <w:rsid w:val="00930288"/>
    <w:rsid w:val="009371A1"/>
    <w:rsid w:val="0094747D"/>
    <w:rsid w:val="00973525"/>
    <w:rsid w:val="009763FC"/>
    <w:rsid w:val="0099024C"/>
    <w:rsid w:val="00992362"/>
    <w:rsid w:val="00992642"/>
    <w:rsid w:val="00994CAA"/>
    <w:rsid w:val="009A1AEE"/>
    <w:rsid w:val="009A3CF7"/>
    <w:rsid w:val="009B0209"/>
    <w:rsid w:val="009B5FD7"/>
    <w:rsid w:val="009E6E20"/>
    <w:rsid w:val="009E6EC8"/>
    <w:rsid w:val="00A00C0D"/>
    <w:rsid w:val="00A05DFB"/>
    <w:rsid w:val="00A107AE"/>
    <w:rsid w:val="00A231DF"/>
    <w:rsid w:val="00A26984"/>
    <w:rsid w:val="00A30F5E"/>
    <w:rsid w:val="00A52351"/>
    <w:rsid w:val="00A52390"/>
    <w:rsid w:val="00A636B0"/>
    <w:rsid w:val="00AA13D9"/>
    <w:rsid w:val="00AA24EE"/>
    <w:rsid w:val="00AC4F2D"/>
    <w:rsid w:val="00AD1755"/>
    <w:rsid w:val="00AD67A6"/>
    <w:rsid w:val="00AE638F"/>
    <w:rsid w:val="00AF4540"/>
    <w:rsid w:val="00B22E56"/>
    <w:rsid w:val="00B269D2"/>
    <w:rsid w:val="00B27C92"/>
    <w:rsid w:val="00B341D1"/>
    <w:rsid w:val="00B44741"/>
    <w:rsid w:val="00B500FD"/>
    <w:rsid w:val="00B50289"/>
    <w:rsid w:val="00B554AA"/>
    <w:rsid w:val="00B571E1"/>
    <w:rsid w:val="00B64589"/>
    <w:rsid w:val="00B869A1"/>
    <w:rsid w:val="00B90B5F"/>
    <w:rsid w:val="00B92E5B"/>
    <w:rsid w:val="00BC2130"/>
    <w:rsid w:val="00BC33A3"/>
    <w:rsid w:val="00BD06C7"/>
    <w:rsid w:val="00BE0723"/>
    <w:rsid w:val="00BE1FA3"/>
    <w:rsid w:val="00BF0394"/>
    <w:rsid w:val="00C00068"/>
    <w:rsid w:val="00C04B5F"/>
    <w:rsid w:val="00C055A8"/>
    <w:rsid w:val="00C257B3"/>
    <w:rsid w:val="00C259E1"/>
    <w:rsid w:val="00C3282C"/>
    <w:rsid w:val="00C42899"/>
    <w:rsid w:val="00C44648"/>
    <w:rsid w:val="00C47C82"/>
    <w:rsid w:val="00C60DD3"/>
    <w:rsid w:val="00C7122B"/>
    <w:rsid w:val="00C76851"/>
    <w:rsid w:val="00C813DC"/>
    <w:rsid w:val="00C82ACE"/>
    <w:rsid w:val="00C94EA9"/>
    <w:rsid w:val="00CA02C6"/>
    <w:rsid w:val="00CB0E50"/>
    <w:rsid w:val="00CB2CF0"/>
    <w:rsid w:val="00CC1442"/>
    <w:rsid w:val="00CD1B57"/>
    <w:rsid w:val="00CE2336"/>
    <w:rsid w:val="00CE58B6"/>
    <w:rsid w:val="00CE66E8"/>
    <w:rsid w:val="00CE752B"/>
    <w:rsid w:val="00CF055C"/>
    <w:rsid w:val="00CF41B6"/>
    <w:rsid w:val="00D00BC0"/>
    <w:rsid w:val="00D01590"/>
    <w:rsid w:val="00D052A0"/>
    <w:rsid w:val="00D16E13"/>
    <w:rsid w:val="00D17A81"/>
    <w:rsid w:val="00D22455"/>
    <w:rsid w:val="00D27FA0"/>
    <w:rsid w:val="00D339A2"/>
    <w:rsid w:val="00D44DA5"/>
    <w:rsid w:val="00D46F07"/>
    <w:rsid w:val="00D5574B"/>
    <w:rsid w:val="00D60C9C"/>
    <w:rsid w:val="00D61B4E"/>
    <w:rsid w:val="00D62B8A"/>
    <w:rsid w:val="00D6342A"/>
    <w:rsid w:val="00D74E24"/>
    <w:rsid w:val="00D85F09"/>
    <w:rsid w:val="00D87425"/>
    <w:rsid w:val="00D90D3C"/>
    <w:rsid w:val="00D90FF2"/>
    <w:rsid w:val="00D97CCA"/>
    <w:rsid w:val="00DB5DD2"/>
    <w:rsid w:val="00DB708E"/>
    <w:rsid w:val="00DD0292"/>
    <w:rsid w:val="00DD5CF2"/>
    <w:rsid w:val="00DD6BDD"/>
    <w:rsid w:val="00DE023F"/>
    <w:rsid w:val="00DE6F7D"/>
    <w:rsid w:val="00DF14CB"/>
    <w:rsid w:val="00DF4354"/>
    <w:rsid w:val="00DF6C51"/>
    <w:rsid w:val="00E002A7"/>
    <w:rsid w:val="00E024CF"/>
    <w:rsid w:val="00E0687C"/>
    <w:rsid w:val="00E07CE1"/>
    <w:rsid w:val="00E37B09"/>
    <w:rsid w:val="00E47FDA"/>
    <w:rsid w:val="00E50ADD"/>
    <w:rsid w:val="00E50DFB"/>
    <w:rsid w:val="00E72606"/>
    <w:rsid w:val="00E7468D"/>
    <w:rsid w:val="00E76919"/>
    <w:rsid w:val="00E808A1"/>
    <w:rsid w:val="00E858F8"/>
    <w:rsid w:val="00E94905"/>
    <w:rsid w:val="00EA70CA"/>
    <w:rsid w:val="00EB0A97"/>
    <w:rsid w:val="00EB11EA"/>
    <w:rsid w:val="00EC15BD"/>
    <w:rsid w:val="00EC331C"/>
    <w:rsid w:val="00EC50C9"/>
    <w:rsid w:val="00EC6826"/>
    <w:rsid w:val="00EE0A69"/>
    <w:rsid w:val="00EF27A9"/>
    <w:rsid w:val="00F11FAB"/>
    <w:rsid w:val="00F22AC6"/>
    <w:rsid w:val="00F23719"/>
    <w:rsid w:val="00F23745"/>
    <w:rsid w:val="00F241BA"/>
    <w:rsid w:val="00F40EEE"/>
    <w:rsid w:val="00F45841"/>
    <w:rsid w:val="00F55662"/>
    <w:rsid w:val="00F67D66"/>
    <w:rsid w:val="00F73644"/>
    <w:rsid w:val="00F7789D"/>
    <w:rsid w:val="00F808FA"/>
    <w:rsid w:val="00F900F4"/>
    <w:rsid w:val="00FA4EE1"/>
    <w:rsid w:val="00FA6906"/>
    <w:rsid w:val="00FB1F58"/>
    <w:rsid w:val="00FB56E0"/>
    <w:rsid w:val="00FB6BAE"/>
    <w:rsid w:val="00FC4E67"/>
    <w:rsid w:val="00FC68F8"/>
    <w:rsid w:val="00FD5FB4"/>
    <w:rsid w:val="00FD6BD1"/>
    <w:rsid w:val="00FD7E90"/>
    <w:rsid w:val="00FE1866"/>
    <w:rsid w:val="045BED46"/>
    <w:rsid w:val="1F3A69AF"/>
    <w:rsid w:val="25DC058A"/>
    <w:rsid w:val="42D143D4"/>
    <w:rsid w:val="50A5A29E"/>
    <w:rsid w:val="61A09570"/>
    <w:rsid w:val="782DE8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36a7e9,#c7e9fa"/>
    </o:shapedefaults>
    <o:shapelayout v:ext="edit">
      <o:idmap v:ext="edit" data="1"/>
    </o:shapelayout>
  </w:shapeDefaults>
  <w:decimalSymbol w:val=","/>
  <w:listSeparator w:val=";"/>
  <w14:docId w14:val="64F51FC8"/>
  <w15:chartTrackingRefBased/>
  <w15:docId w15:val="{4EF014B4-894B-49B4-8DA4-409EE3B6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t-IT"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zh-CN"/>
    </w:rPr>
  </w:style>
  <w:style w:type="paragraph" w:styleId="berschrift4">
    <w:name w:val="heading 4"/>
    <w:basedOn w:val="Standard"/>
    <w:link w:val="berschrift4Zchn"/>
    <w:uiPriority w:val="9"/>
    <w:qFormat/>
    <w:rsid w:val="00A52351"/>
    <w:pPr>
      <w:spacing w:before="100" w:beforeAutospacing="1" w:after="100" w:afterAutospacing="1"/>
      <w:outlineLvl w:val="3"/>
    </w:pPr>
    <w:rPr>
      <w:rFonts w:ascii="Times New Roman" w:eastAsia="Times New Roman" w:hAnsi="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D6BD1"/>
    <w:pPr>
      <w:tabs>
        <w:tab w:val="center" w:pos="4536"/>
        <w:tab w:val="right" w:pos="9072"/>
      </w:tabs>
    </w:pPr>
  </w:style>
  <w:style w:type="paragraph" w:styleId="Fuzeile">
    <w:name w:val="footer"/>
    <w:basedOn w:val="Standard"/>
    <w:rsid w:val="00FD6BD1"/>
    <w:pPr>
      <w:tabs>
        <w:tab w:val="center" w:pos="4536"/>
        <w:tab w:val="right" w:pos="9072"/>
      </w:tabs>
    </w:pPr>
  </w:style>
  <w:style w:type="character" w:styleId="Hyperlink">
    <w:name w:val="Hyperlink"/>
    <w:rsid w:val="00E94905"/>
    <w:rPr>
      <w:color w:val="0000FF"/>
      <w:u w:val="single"/>
    </w:rPr>
  </w:style>
  <w:style w:type="character" w:styleId="Seitenzahl">
    <w:name w:val="page number"/>
    <w:basedOn w:val="Absatz-Standardschriftart"/>
    <w:rsid w:val="002763C8"/>
  </w:style>
  <w:style w:type="character" w:customStyle="1" w:styleId="textnode">
    <w:name w:val="textnode"/>
    <w:rsid w:val="00180F8F"/>
  </w:style>
  <w:style w:type="paragraph" w:styleId="Sprechblasentext">
    <w:name w:val="Balloon Text"/>
    <w:basedOn w:val="Standard"/>
    <w:link w:val="SprechblasentextZchn"/>
    <w:rsid w:val="00EC331C"/>
    <w:rPr>
      <w:rFonts w:ascii="Tahoma" w:hAnsi="Tahoma" w:cs="Tahoma"/>
      <w:sz w:val="16"/>
      <w:szCs w:val="16"/>
    </w:rPr>
  </w:style>
  <w:style w:type="character" w:customStyle="1" w:styleId="SprechblasentextZchn">
    <w:name w:val="Sprechblasentext Zchn"/>
    <w:link w:val="Sprechblasentext"/>
    <w:rsid w:val="00EC331C"/>
    <w:rPr>
      <w:rFonts w:ascii="Tahoma" w:hAnsi="Tahoma" w:cs="Tahoma"/>
      <w:sz w:val="16"/>
      <w:szCs w:val="16"/>
      <w:lang w:eastAsia="zh-CN"/>
    </w:rPr>
  </w:style>
  <w:style w:type="character" w:customStyle="1" w:styleId="berschrift4Zchn">
    <w:name w:val="Überschrift 4 Zchn"/>
    <w:link w:val="berschrift4"/>
    <w:uiPriority w:val="9"/>
    <w:rsid w:val="00A52351"/>
    <w:rPr>
      <w:rFonts w:eastAsia="Times New Roman"/>
      <w:b/>
      <w:bCs/>
      <w:sz w:val="24"/>
      <w:szCs w:val="24"/>
    </w:rPr>
  </w:style>
  <w:style w:type="paragraph" w:styleId="StandardWeb">
    <w:name w:val="Normal (Web)"/>
    <w:basedOn w:val="Standard"/>
    <w:uiPriority w:val="99"/>
    <w:unhideWhenUsed/>
    <w:rsid w:val="00A52351"/>
    <w:pPr>
      <w:spacing w:before="100" w:beforeAutospacing="1" w:after="100" w:afterAutospacing="1"/>
    </w:pPr>
    <w:rPr>
      <w:rFonts w:ascii="Times New Roman" w:eastAsia="Times New Roman" w:hAnsi="Times New Roman"/>
      <w:szCs w:val="24"/>
      <w:lang w:eastAsia="de-DE"/>
    </w:rPr>
  </w:style>
  <w:style w:type="character" w:styleId="Kommentarzeichen">
    <w:name w:val="annotation reference"/>
    <w:rsid w:val="003B5625"/>
    <w:rPr>
      <w:sz w:val="16"/>
      <w:szCs w:val="16"/>
    </w:rPr>
  </w:style>
  <w:style w:type="paragraph" w:styleId="Kommentartext">
    <w:name w:val="annotation text"/>
    <w:basedOn w:val="Standard"/>
    <w:link w:val="KommentartextZchn"/>
    <w:rsid w:val="003B5625"/>
    <w:rPr>
      <w:sz w:val="20"/>
    </w:rPr>
  </w:style>
  <w:style w:type="character" w:customStyle="1" w:styleId="KommentartextZchn">
    <w:name w:val="Kommentartext Zchn"/>
    <w:link w:val="Kommentartext"/>
    <w:rsid w:val="003B5625"/>
    <w:rPr>
      <w:rFonts w:ascii="Arial" w:hAnsi="Arial"/>
      <w:lang w:eastAsia="zh-CN"/>
    </w:rPr>
  </w:style>
  <w:style w:type="paragraph" w:styleId="Kommentarthema">
    <w:name w:val="annotation subject"/>
    <w:basedOn w:val="Kommentartext"/>
    <w:next w:val="Kommentartext"/>
    <w:link w:val="KommentarthemaZchn"/>
    <w:rsid w:val="003B5625"/>
    <w:rPr>
      <w:b/>
      <w:bCs/>
    </w:rPr>
  </w:style>
  <w:style w:type="character" w:customStyle="1" w:styleId="KommentarthemaZchn">
    <w:name w:val="Kommentarthema Zchn"/>
    <w:link w:val="Kommentarthema"/>
    <w:rsid w:val="003B5625"/>
    <w:rPr>
      <w:rFonts w:ascii="Arial" w:hAnsi="Arial"/>
      <w:b/>
      <w:bCs/>
      <w:lang w:eastAsia="zh-CN"/>
    </w:rPr>
  </w:style>
  <w:style w:type="character" w:styleId="NichtaufgelsteErwhnung">
    <w:name w:val="Unresolved Mention"/>
    <w:basedOn w:val="Absatz-Standardschriftart"/>
    <w:uiPriority w:val="99"/>
    <w:semiHidden/>
    <w:unhideWhenUsed/>
    <w:rsid w:val="00947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454239">
      <w:bodyDiv w:val="1"/>
      <w:marLeft w:val="0"/>
      <w:marRight w:val="0"/>
      <w:marTop w:val="0"/>
      <w:marBottom w:val="0"/>
      <w:divBdr>
        <w:top w:val="none" w:sz="0" w:space="0" w:color="auto"/>
        <w:left w:val="none" w:sz="0" w:space="0" w:color="auto"/>
        <w:bottom w:val="none" w:sz="0" w:space="0" w:color="auto"/>
        <w:right w:val="none" w:sz="0" w:space="0" w:color="auto"/>
      </w:divBdr>
      <w:divsChild>
        <w:div w:id="1070421952">
          <w:marLeft w:val="0"/>
          <w:marRight w:val="0"/>
          <w:marTop w:val="0"/>
          <w:marBottom w:val="0"/>
          <w:divBdr>
            <w:top w:val="none" w:sz="0" w:space="0" w:color="auto"/>
            <w:left w:val="none" w:sz="0" w:space="0" w:color="auto"/>
            <w:bottom w:val="none" w:sz="0" w:space="0" w:color="auto"/>
            <w:right w:val="none" w:sz="0" w:space="0" w:color="auto"/>
          </w:divBdr>
        </w:div>
      </w:divsChild>
    </w:div>
    <w:div w:id="335427098">
      <w:bodyDiv w:val="1"/>
      <w:marLeft w:val="0"/>
      <w:marRight w:val="0"/>
      <w:marTop w:val="0"/>
      <w:marBottom w:val="0"/>
      <w:divBdr>
        <w:top w:val="none" w:sz="0" w:space="0" w:color="auto"/>
        <w:left w:val="none" w:sz="0" w:space="0" w:color="auto"/>
        <w:bottom w:val="none" w:sz="0" w:space="0" w:color="auto"/>
        <w:right w:val="none" w:sz="0" w:space="0" w:color="auto"/>
      </w:divBdr>
    </w:div>
    <w:div w:id="354696188">
      <w:bodyDiv w:val="1"/>
      <w:marLeft w:val="0"/>
      <w:marRight w:val="0"/>
      <w:marTop w:val="0"/>
      <w:marBottom w:val="0"/>
      <w:divBdr>
        <w:top w:val="none" w:sz="0" w:space="0" w:color="auto"/>
        <w:left w:val="none" w:sz="0" w:space="0" w:color="auto"/>
        <w:bottom w:val="none" w:sz="0" w:space="0" w:color="auto"/>
        <w:right w:val="none" w:sz="0" w:space="0" w:color="auto"/>
      </w:divBdr>
    </w:div>
    <w:div w:id="1327126664">
      <w:bodyDiv w:val="1"/>
      <w:marLeft w:val="0"/>
      <w:marRight w:val="0"/>
      <w:marTop w:val="0"/>
      <w:marBottom w:val="0"/>
      <w:divBdr>
        <w:top w:val="none" w:sz="0" w:space="0" w:color="auto"/>
        <w:left w:val="none" w:sz="0" w:space="0" w:color="auto"/>
        <w:bottom w:val="none" w:sz="0" w:space="0" w:color="auto"/>
        <w:right w:val="none" w:sz="0" w:space="0" w:color="auto"/>
      </w:divBdr>
    </w:div>
    <w:div w:id="174109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7979db0670dc4725"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D6BA81DA72ED43A2AFF1FED20D8C61" ma:contentTypeVersion="12" ma:contentTypeDescription="Ein neues Dokument erstellen." ma:contentTypeScope="" ma:versionID="950e41eba150df9030daa76e48810621">
  <xsd:schema xmlns:xsd="http://www.w3.org/2001/XMLSchema" xmlns:xs="http://www.w3.org/2001/XMLSchema" xmlns:p="http://schemas.microsoft.com/office/2006/metadata/properties" xmlns:ns3="a361e909-afc6-4352-beb8-991eb839fc4b" xmlns:ns4="23f78c8d-017c-45cb-8acf-2933c8afba0f" targetNamespace="http://schemas.microsoft.com/office/2006/metadata/properties" ma:root="true" ma:fieldsID="0b0ffc5b95d8d6b1f361869ac5edf2f3" ns3:_="" ns4:_="">
    <xsd:import namespace="a361e909-afc6-4352-beb8-991eb839fc4b"/>
    <xsd:import namespace="23f78c8d-017c-45cb-8acf-2933c8afba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1e909-afc6-4352-beb8-991eb839f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f78c8d-017c-45cb-8acf-2933c8afba0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86B12-76A0-4314-98C0-87EDAD3FD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1e909-afc6-4352-beb8-991eb839fc4b"/>
    <ds:schemaRef ds:uri="23f78c8d-017c-45cb-8acf-2933c8afb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600B6-4E39-4A0E-978E-B19039B18A3E}">
  <ds:schemaRefs>
    <ds:schemaRef ds:uri="http://schemas.microsoft.com/sharepoint/v3/contenttype/forms"/>
  </ds:schemaRefs>
</ds:datastoreItem>
</file>

<file path=customXml/itemProps3.xml><?xml version="1.0" encoding="utf-8"?>
<ds:datastoreItem xmlns:ds="http://schemas.openxmlformats.org/officeDocument/2006/customXml" ds:itemID="{81CE0AFC-918A-469C-9927-3F9161310E8B}">
  <ds:schemaRefs>
    <ds:schemaRef ds:uri="http://schemas.microsoft.com/office/infopath/2007/PartnerControls"/>
    <ds:schemaRef ds:uri="http://schemas.microsoft.com/office/2006/documentManagement/types"/>
    <ds:schemaRef ds:uri="http://schemas.microsoft.com/office/2006/metadata/properties"/>
    <ds:schemaRef ds:uri="23f78c8d-017c-45cb-8acf-2933c8afba0f"/>
    <ds:schemaRef ds:uri="a361e909-afc6-4352-beb8-991eb839fc4b"/>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F4C5B0CE-89B3-40DD-8E0C-29C24C135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4063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Elektror Karl W. Müller GmbH &amp; Co. KG</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Kunze</dc:creator>
  <cp:keywords/>
  <cp:lastModifiedBy>Wagner, Martin</cp:lastModifiedBy>
  <cp:revision>4</cp:revision>
  <cp:lastPrinted>2018-08-14T07:23:00Z</cp:lastPrinted>
  <dcterms:created xsi:type="dcterms:W3CDTF">2022-12-15T16:25:00Z</dcterms:created>
  <dcterms:modified xsi:type="dcterms:W3CDTF">2023-03-20T11:11:00Z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0x010100B4D6BA81DA72ED43A2AFF1FED20D8C61</vt:lpwstr>
  </property>
</Properties>
</file>